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40"/>
      </w:pPr>
      <w:r>
        <w:rPr>
          <w:rFonts w:ascii="Noto Sans CJK KR" w:hAnsi="Noto Sans CJK KR" w:eastAsia="Noto Sans CJK KR"/>
          <w:b/>
          <w:color w:val="115E59"/>
          <w:sz w:val="17"/>
        </w:rPr>
        <w:t>LECTURE NOTE 01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12개 도시를 보는 공통 렌즈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발표를 다시 외우는 자료가 아니라, 서로 비교하면서 기억하는 강의노트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9F5F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0F766E"/>
              <w:left w:val="single" w:sz="8" w:color="0F766E"/>
              <w:bottom w:val="single" w:sz="8" w:color="0F766E"/>
              <w:right w:val="single" w:sz="8" w:color="0F766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공통 공식  |  지역 관광문제 → 스마트 기술·데이터 → 서비스·플랫폼 → 관광객 행동 변화 → 지역 가치 → 운영·지속가능성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15E59"/>
          <w:sz w:val="21"/>
        </w:rPr>
        <w:t>A. 모든 도시에서 반드시 찾을 7가지 질문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공통 렌즈</w:t>
            </w:r>
          </w:p>
        </w:tc>
        <w:tc>
          <w:tcPr>
            <w:tcW w:type="dxa" w:w="3515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학생이 던질 질문</w:t>
            </w:r>
          </w:p>
        </w:tc>
        <w:tc>
          <w:tcPr>
            <w:tcW w:type="dxa" w:w="3515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노트에서 찾을 것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1. WHY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왜 스마트관광이 필요했나?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체류·이동·정보·관람·소비·상권 등 지역의 실제 문제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2. WHERE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어디를 중심으로 했나?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핵심 관광공간·상권·관광동선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3. PLATFORM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무엇이 서비스를 묶나?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앱·웹·통합플랫폼·데이터 플랫폼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4. SMART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어떤 기술·서비스를 썼나?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AI·AR/VR/XR·GPS/LBS·IoT·모빌리티·예약결제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5. EXPERIENCE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관광객 행동이 어떻게 달라졌나?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여행 전–이동–탐색–체험–소비–공유/재방문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6. VALUE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누구에게 어떤 가치가 생기나?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편의·몰입·체류·소비·상권·데이터 기반 정책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7. LIMIT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무엇이 남아 있나?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이용률·운영비·디지털격차·데이터·민간연계·성과측정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15E59"/>
          <w:sz w:val="21"/>
        </w:rPr>
        <w:t>B. 공통 틀은 같게, 발표의 차이는 남긴다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F766E"/>
                <w:sz w:val="19"/>
              </w:rPr>
              <w:t>약 70% 공통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같은 질문 순서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 간 비교 가능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학기말 12장만 펼쳐도 복습 가능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F766E"/>
                <w:sz w:val="19"/>
              </w:rPr>
              <w:t>약 30% 고유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발표자가 선택한 분석 렌즈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특이한 도식·사례·비판 관점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“이 발표가 특히 본 것” 박스로 보존</w:t>
            </w:r>
          </w:p>
        </w:tc>
      </w:tr>
    </w:tbl>
    <w:p>
      <w:pPr>
        <w:widowControl/>
      </w:pPr>
      <w:r>
        <w:rPr>
          <w:rFonts w:ascii="Noto Sans CJK KR" w:hAnsi="Noto Sans CJK KR" w:eastAsia="Noto Sans CJK KR"/>
          <w:b/>
          <w:color w:val="115E59"/>
          <w:sz w:val="17"/>
        </w:rPr>
        <w:t xml:space="preserve">읽는 법: </w:t>
      </w:r>
      <w:r>
        <w:rPr>
          <w:rFonts w:ascii="Noto Sans CJK KR" w:hAnsi="Noto Sans CJK KR" w:eastAsia="Noto Sans CJK KR"/>
          <w:b w:val="0"/>
          <w:sz w:val="17"/>
        </w:rPr>
        <w:t>도시 이름을 외우기보다 “문제–기술–경험 변화”의 연결을 찾는다.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115E59"/>
          <w:sz w:val="17"/>
        </w:rPr>
        <w:t>LECTURE NOTE 02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학생 발표 20장의 공통 구조는 어떻게 생겼나?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여러 발표를 비교해 보면 슬라이드 수는 달라도 사고의 순서는 상당히 비슷하다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9F5F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0F766E"/>
              <w:left w:val="single" w:sz="8" w:color="0F766E"/>
              <w:bottom w:val="single" w:sz="8" w:color="0F766E"/>
              <w:right w:val="single" w:sz="8" w:color="0F766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20장 발표의 기본 뼈대  |  문제를 먼저 잡고 → 기술·서비스를 보여주고 → 관광객 경험·데이터로 연결하고 → 성과·한계를 평가한다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2636"/>
            <w:shd w:fill="123B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대략적 위치</w:t>
            </w:r>
          </w:p>
        </w:tc>
        <w:tc>
          <w:tcPr>
            <w:tcW w:type="dxa" w:w="2636"/>
            <w:shd w:fill="123B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기능</w:t>
            </w:r>
          </w:p>
        </w:tc>
        <w:tc>
          <w:tcPr>
            <w:tcW w:type="dxa" w:w="2636"/>
            <w:shd w:fill="123B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무엇을 답하나</w:t>
            </w:r>
          </w:p>
        </w:tc>
        <w:tc>
          <w:tcPr>
            <w:tcW w:type="dxa" w:w="2636"/>
            <w:shd w:fill="123B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교수자가 볼 포인트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3B5D"/>
                <w:sz w:val="16"/>
              </w:rPr>
              <w:t>1–2장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sz w:val="16"/>
              </w:rPr>
              <w:t>입구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제목 · 목차 · 발표의 질문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발표의 분석 질문이 보이는가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3B5D"/>
                <w:sz w:val="16"/>
              </w:rPr>
              <w:t>3–5장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sz w:val="16"/>
              </w:rPr>
              <w:t>WHY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추진 배경 · 지역 관광문제 · 사업개요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기술보다 문제가 먼저인가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3B5D"/>
                <w:sz w:val="16"/>
              </w:rPr>
              <w:t>6–10장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sz w:val="16"/>
              </w:rPr>
              <w:t>WHAT/HOW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플랫폼 · 대표 서비스 · 적용기술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기능 나열을 넘어 해결 논리가 있는가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3B5D"/>
                <w:sz w:val="16"/>
              </w:rPr>
              <w:t>11–14장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sz w:val="16"/>
              </w:rPr>
              <w:t>EXPERIENCE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고객여정 · 데이터 흐름 · 개인화 · 편의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여행자 행동·데이터가 연결되는가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3B5D"/>
                <w:sz w:val="16"/>
              </w:rPr>
              <w:t>15–18장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sz w:val="16"/>
              </w:rPr>
              <w:t>VALUE/LIMIT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지역경제 · 성과 · 접근성 · 운영 한계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성과와 한계를 구분하는가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3B5D"/>
                <w:sz w:val="16"/>
              </w:rPr>
              <w:t>19–20장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sz w:val="16"/>
              </w:rPr>
              <w:t>SYNTHESIS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시사점 · 토론 · 결론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지역 적용·비판 질문으로 끝나는가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15E59"/>
          <w:sz w:val="21"/>
        </w:rPr>
        <w:t>발표를 들을 때 한 줄씩만 적기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23B5D"/>
                <w:sz w:val="19"/>
              </w:rPr>
              <w:t>발표 전반부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이 도시의 문제는 무엇인가?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대표 플랫폼/기술은 무엇인가?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지역자원과 기술이 왜 연결되는가?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23B5D"/>
                <w:sz w:val="19"/>
              </w:rPr>
              <w:t>발표 후반부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 행동은 무엇이 달라졌나?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지역경제·정책에는 어떤 효과가 있나?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유지·운영·접근성 문제는 무엇인가?</w:t>
            </w:r>
          </w:p>
        </w:tc>
      </w:tr>
    </w:tbl>
    <w:p>
      <w:pPr>
        <w:widowControl/>
        <w:spacing w:before="100"/>
      </w:pPr>
      <w:r>
        <w:rPr>
          <w:rFonts w:ascii="Noto Sans CJK KR" w:hAnsi="Noto Sans CJK KR" w:eastAsia="Noto Sans CJK KR"/>
          <w:b/>
          <w:color w:val="A05000"/>
          <w:sz w:val="16"/>
        </w:rPr>
        <w:t xml:space="preserve">주의: </w:t>
      </w:r>
      <w:r>
        <w:rPr>
          <w:rFonts w:ascii="Noto Sans CJK KR" w:hAnsi="Noto Sans CJK KR" w:eastAsia="Noto Sans CJK KR"/>
          <w:b w:val="0"/>
          <w:sz w:val="16"/>
        </w:rPr>
        <w:t>실제 자료는 20장, 21장, 22장, 23장 등으로 다르다. “20장”은 분량 규칙보다 분석 흐름을 뜻하는 것으로 보는 것이 좋다.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115E59"/>
          <w:sz w:val="17"/>
        </w:rPr>
        <w:t>LECTURE NOTE 03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발표자마다 무엇을 다르게 보았나?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같은 스마트관광도시라도 발표 구조 자체가 하나의 분석 관점이다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2636"/>
            <w:shd w:fill="6B4C7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도시</w:t>
            </w:r>
          </w:p>
        </w:tc>
        <w:tc>
          <w:tcPr>
            <w:tcW w:type="dxa" w:w="2636"/>
            <w:shd w:fill="6B4C7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분량</w:t>
            </w:r>
          </w:p>
        </w:tc>
        <w:tc>
          <w:tcPr>
            <w:tcW w:type="dxa" w:w="2636"/>
            <w:shd w:fill="6B4C7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발표 구조의 흐름</w:t>
            </w:r>
          </w:p>
        </w:tc>
        <w:tc>
          <w:tcPr>
            <w:tcW w:type="dxa" w:w="2636"/>
            <w:shd w:fill="6B4C7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고유 분석 렌즈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인천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지역자원 → 인천e지 → 몰입·개인화 → 편의 → 지역경제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역사 스토리텔링·경험 중심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용인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여행 전 → 이동 → 탐색 → 체험 → 결제 → 공유 → 재방문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Customer Journey 중심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인제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23장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문제 → 플랫폼 → 한계 → 해외비교 → 안동 적용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비판 + 벤치마킹 + 지역 적용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울산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업로드 5장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ESG → E·S·G 각각의 성과와 운영 책임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지속가능성·거버넌스 중심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양양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21쪽 PDF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배경 → 5대 정책 → 고고양양 → 데이터 → 성과 → 한계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관광을 스마트시티 정책으로 확장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경주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문제 → 5대 요소 → 여정 → 데이터 선순환 → 성과 → 한계 → 토론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데이터 생태계·오버투어리즘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청주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정책 프레임 → 구축·운영 → 서비스 → 성과 → AI·데이터 → 2030 KPI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정책 고도화·로드맵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남원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학생 PPT 미첨부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현재 자료는 공통 강의자료의 사례 요약만 확인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발표자 고유 렌즈는 추후 보완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수원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20장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배경·문제 → 기술 → 서비스 → 관광객 가치 → 지역경제 → ESG → 한계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관광객 가치·ESG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여수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21장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밤·디·불 → 여수엔 → 체험 콘텐츠 → 편의서비스 → 지역경제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지역 고유성 + 여행 전 과정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대구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22장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거버넌스 → 9대 ICT → 여정 → 4대 문제해결 → 성과·한계 → 미래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생태계·구조적 한계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50375A"/>
                <w:sz w:val="16"/>
              </w:rPr>
              <w:t>통영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22장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배경 → 야간·미션 콘텐츠 → 패스·편의 → 개인화 → 추천코스·상권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체류형 관광·상품화</w:t>
            </w:r>
          </w:p>
        </w:tc>
      </w:tr>
    </w:tbl>
    <w:p>
      <w:pPr>
        <w:widowControl/>
        <w:spacing w:before="80"/>
      </w:pPr>
      <w:r>
        <w:rPr>
          <w:rFonts w:ascii="Noto Sans CJK KR" w:hAnsi="Noto Sans CJK KR" w:eastAsia="Noto Sans CJK KR"/>
          <w:b/>
          <w:color w:val="6B4C7A"/>
          <w:sz w:val="16"/>
        </w:rPr>
        <w:t xml:space="preserve">교수자 해석: </w:t>
      </w:r>
      <w:r>
        <w:rPr>
          <w:rFonts w:ascii="Noto Sans CJK KR" w:hAnsi="Noto Sans CJK KR" w:eastAsia="Noto Sans CJK KR"/>
          <w:b w:val="0"/>
          <w:sz w:val="16"/>
        </w:rPr>
        <w:t>학생들이 서로 다른 렌즈를 택했다는 점 자체가 학습자원이다. 강의노트는 이 차이를 없애지 않고 “발표자 렌즈”로 보존한다.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0078AA"/>
          <w:sz w:val="17"/>
        </w:rPr>
        <w:t>3주차 · 2023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통영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통영U투어 · 문화예술과 야간관광을 체류형 관광으로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AF6FB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0078AA"/>
              <w:left w:val="single" w:sz="8" w:color="0078AA"/>
              <w:bottom w:val="single" w:sz="8" w:color="0078AA"/>
              <w:right w:val="single" w:sz="8" w:color="0078AA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강구안의 밤 + 게임형 미션 + 투어패스가 “더 오래 머무는 통영”을 만든다.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8AA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풍부한 해양·문화예술 자원에 비해 관광정보가 파편화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야간 콘텐츠 부족으로 체류시간 확대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관광·예약·이동·할인 혜택이 흩어져 있음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8AA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플랫폼: 통영U투어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공간: 강구안·동피랑·서피랑·중앙시장 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방향: 여행 전·중·후를 원스톱으로 연결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0078AA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0078A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0078A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0078A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야간 미디어아트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3D 미디어·빛길·교량분수·수상드론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항구의 밤 자체를 체험 콘텐츠화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게이미피케이션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웹툰·스토리 미션, 스탬프·리워드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골목·미식·섬을 탐험하는 참여형 관광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투어패스·예약결제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12/24/48시간 패스, 요트·숙박 등 연계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여러 장소 소비를 한 번에 연결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AI 추천·챗봇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동행·테마 기반 코스와 실시간 안내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개인화·현장 의사결정 지원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0078AA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검색</w:t>
            </w:r>
          </w:p>
        </w:tc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코스 추천</w:t>
            </w:r>
          </w:p>
        </w:tc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낮 관광</w:t>
            </w:r>
          </w:p>
        </w:tc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미션·체험</w:t>
            </w:r>
          </w:p>
        </w:tc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선셋/야간</w:t>
            </w:r>
          </w:p>
        </w:tc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패스·소비</w:t>
            </w:r>
          </w:p>
        </w:tc>
        <w:tc>
          <w:tcPr>
            <w:tcW w:type="dxa" w:w="1507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체류·공유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8AA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계획·예약·체험·결제를 한 흐름으로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로컬 먹거리·상점과 관광동선 연결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도시: 야간 콘텐츠로 당일형→체류형 전환을 지향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8AA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야간·미디어 시설의 지속 운영비와 콘텐츠 갱신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앱/패스가 실제 체류·소비 증가로 이어지는지 성과측정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기술 경험과 통영 고유 문화예술 콘텐츠의 균형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0078AA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0078AA"/>
                <w:sz w:val="19"/>
              </w:rPr>
              <w:t xml:space="preserve">“체류형 관광 상품화”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발표는 기술 목록보다 강구안 야간콘텐츠–미션투어–투어패스–AI추천을 묶어 체류시간과 지역상권으로 연결하는 흐름을 강조했다.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0078AA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통영U투어 · 야간관광 · 체류형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기술 없이도 매력적인 통영의 자원에 스마트서비스가 실제로 “한 박 더” 머물게 할까?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「통영U투어 스마트관광도시 정책 발표」 22장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1B785E"/>
          <w:sz w:val="17"/>
        </w:rPr>
        <w:t>3주차 · 2023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용인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Link&amp;Stay · 분산된 관광지를 관광객 여정으로 연결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AF7F2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1B785E"/>
              <w:left w:val="single" w:sz="8" w:color="1B785E"/>
              <w:bottom w:val="single" w:sz="8" w:color="1B785E"/>
              <w:right w:val="single" w:sz="8" w:color="1B785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용인의 핵심은 “기술 하나”가 아니라 여행 전부터 재방문까지의 연결성이다.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B785E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관광자원이 여러 지역에 분산되어 관광지 간 연결이 중요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외부 접근 후 내부 관광교통·길찾기 부담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한 곳 방문에 머물지 않고 주변 관광지로 동선을 확장할 필요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B785E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사업명: 스마트 다다익선 용인, Link&amp;Stay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권역: 한국민속촌·G-뮤지엄파크·경기국악원 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플랫폼이 관광정보·교통·예약·결제를 연결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B785E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1B785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1B785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1B785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스마트 플랫폼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정보·코스·교통·예약·결제 연결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여행 계획을 한 곳에서 구성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LBS·디지털지도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현재 위치·주변 관광지·이동 정보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관광지 간 탐색과 이동 부담 완화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AR·GPS 미션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AR·오디오·미션·보상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관람을 참여형 체험으로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관광교통/DRT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교통거점–관광지 연결, 타바용 사례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외부 접근성과 내부 이동을 연결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B785E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여행 전</w:t>
            </w:r>
          </w:p>
        </w:tc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이동</w:t>
            </w:r>
          </w:p>
        </w:tc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탐색</w:t>
            </w:r>
          </w:p>
        </w:tc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체험</w:t>
            </w:r>
          </w:p>
        </w:tc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결제</w:t>
            </w:r>
          </w:p>
        </w:tc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공유</w:t>
            </w:r>
          </w:p>
        </w:tc>
        <w:tc>
          <w:tcPr>
            <w:tcW w:type="dxa" w:w="1507"/>
            <w:shd w:fill="F1F8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재방문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B785E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계획·길찾기·체험·결제의 연속성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유명 관광지에서 주변 관광지·상권으로 동선 확장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정책: 위치·서비스 이용 데이터를 향후 운영에 활용 가능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B785E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SNS 공유는 공식 핵심사업이라기보다 자연스러운 행동으로 구분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관광지 연결이 실제 체류·소비 증가로 이어지는지 검증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플랫폼·교통 서비스의 지속 이용성과 운영성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B785E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1B785E"/>
                <w:sz w:val="19"/>
              </w:rPr>
              <w:t xml:space="preserve">“Customer Journey”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20장의 거의 전체를 여행 전–이동–탐색–체험–결제–공유–재방문 순서로 구성했다. 발표 구조 자체가 고객여정 지도다.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1B785E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연결성 · Customer Journey · 모빌리티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용인에서 가장 끊기기 쉬운 여정 단계는 어디일까?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「용인 스마트관광 분석」 20장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43693F"/>
          <w:sz w:val="17"/>
        </w:rPr>
        <w:t>3주차 · 2023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인제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지금, 여기, 인제! · 분산 자연관광을 플랫폼과 데이터로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DF5EB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43693F"/>
              <w:left w:val="single" w:sz="8" w:color="43693F"/>
              <w:bottom w:val="single" w:sz="8" w:color="43693F"/>
              <w:right w:val="single" w:sz="8" w:color="43693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인제는 “편의 서비스”를 넘어 운영·데이터·지속가능성까지 질문한 발표다.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3693F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관광자원은 풍부하지만 체류형 관광으로 연결되지 않음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넓게 분산된 관광지와 대중교통 한계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정보·예약·교통 서비스 분산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관광소비가 지역상권으로 충분히 연결되지 않음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3693F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모바일 웹: 「지금, 여기, 인제!」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관광정보·교통·예약·결제·추천 통합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관광객·사업자·지자체가 각기 플랫폼을 활용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43693F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43693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43693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43693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AI 추천·큐레이션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취향·일정에 맞는 관광정보 제안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정보탐색 부담 감소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GPS·BIS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지도·길찾기·셔틀 정보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분산 관광지 이동 지원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투어패스·예약결제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관광상품과 소비를 플랫폼 안에서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체류·지역소비 연결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관광데이터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위치·교통·예약·이용 데이터 축적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정책·운영 개선 기반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43693F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1758"/>
            <w:shd w:fill="F3F7F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지역문제</w:t>
            </w:r>
          </w:p>
        </w:tc>
        <w:tc>
          <w:tcPr>
            <w:tcW w:type="dxa" w:w="1758"/>
            <w:shd w:fill="F3F7F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스마트기술</w:t>
            </w:r>
          </w:p>
        </w:tc>
        <w:tc>
          <w:tcPr>
            <w:tcW w:type="dxa" w:w="1758"/>
            <w:shd w:fill="F3F7F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플랫폼</w:t>
            </w:r>
          </w:p>
        </w:tc>
        <w:tc>
          <w:tcPr>
            <w:tcW w:type="dxa" w:w="1758"/>
            <w:shd w:fill="F3F7F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행동 변화</w:t>
            </w:r>
          </w:p>
        </w:tc>
        <w:tc>
          <w:tcPr>
            <w:tcW w:type="dxa" w:w="1758"/>
            <w:shd w:fill="F3F7F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체류·분산</w:t>
            </w:r>
          </w:p>
        </w:tc>
        <w:tc>
          <w:tcPr>
            <w:tcW w:type="dxa" w:w="1758"/>
            <w:shd w:fill="F3F7F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소비 확대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3693F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이동·예약·정보를 하나의 접점에서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사업자: 홍보·예약 판매·투어패스 참여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지자체: 데이터 기반 관광정책 가능성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3693F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기술 구축이 체류·소비 성과를 자동 보장하지 않음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민간 메가플랫폼과 경쟁, 이용률·재방문 데이터 공개 한계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유지관리비·고령층 접근성·개인정보·운영주체 문제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43693F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43693F"/>
                <w:sz w:val="19"/>
              </w:rPr>
              <w:t xml:space="preserve">“문제→기술→효과 + 비판 + 적용”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문제해결 논리 뒤에 이용률·운영·지속가능성, 스위스·오스트리아 비교, 안동 적용까지 이어져 가장 ‘분석보고서형’ 구조에 가깝다.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43693F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문제해결 · 데이터 · 지속가능성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인제 모델을 안동에 가져올 때 그대로 가져오면 안 되는 것은 무엇일까?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「지금, 여기, 인제! 플랫폼 분석」 23장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237099"/>
          <w:sz w:val="17"/>
        </w:rPr>
        <w:t>4주차 · 2022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울산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스마트 웨일시티 · 고래관광을 ESG 관점으로 다시 보기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AF4F9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237099"/>
              <w:left w:val="single" w:sz="8" w:color="237099"/>
              <w:bottom w:val="single" w:sz="8" w:color="237099"/>
              <w:right w:val="single" w:sz="8" w:color="237099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울산 발표의 핵심 질문은 “기술이 있는가?”보다 “지역과 함께 지속되는가?”다.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37099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고래·해양생태 등 지역자원을 관광경험과 지역경제로 연결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친환경 이동·탄소저감 등 환경행동을 관광서비스와 연결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 중심을 넘어 주민·소상공인의 참여·혜택 필요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37099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대표 플랫폼: 왔어울산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지역자원: 장생포 고래문화특구 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업로드된 자료는 ESG 심화 5장으로 구성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237099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2370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2370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2370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친환경 이동·포인트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탄소절감 버스 이용과 보상 연계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관광객의 친환경 행동 유도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고래·해양생태 콘텐츠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지역 생태자원을 경험 콘텐츠로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환경 인식과 지역 정체성 강화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지역 콘텐츠 연계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맛집·숙박·관광교통·문화자원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지역 내 소비 확산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거버넌스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공공·민간·지역사회·관광객 참여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운영 책임과 피드백 구조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237099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1758"/>
            <w:shd w:fill="F1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관광자원</w:t>
            </w:r>
          </w:p>
        </w:tc>
        <w:tc>
          <w:tcPr>
            <w:tcW w:type="dxa" w:w="1758"/>
            <w:shd w:fill="F1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스마트서비스</w:t>
            </w:r>
          </w:p>
        </w:tc>
        <w:tc>
          <w:tcPr>
            <w:tcW w:type="dxa" w:w="1758"/>
            <w:shd w:fill="F1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친환경 행동</w:t>
            </w:r>
          </w:p>
        </w:tc>
        <w:tc>
          <w:tcPr>
            <w:tcW w:type="dxa" w:w="1758"/>
            <w:shd w:fill="F1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지역소비</w:t>
            </w:r>
          </w:p>
        </w:tc>
        <w:tc>
          <w:tcPr>
            <w:tcW w:type="dxa" w:w="1758"/>
            <w:shd w:fill="F1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참여</w:t>
            </w:r>
          </w:p>
        </w:tc>
        <w:tc>
          <w:tcPr>
            <w:tcW w:type="dxa" w:w="1758"/>
            <w:shd w:fill="F1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지속운영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37099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E: 친환경 행동과 해양생태 인식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S: 지역문화·상권·주민과 관광 혜택 공유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G: 함께 결정하고 책임지는 운영체계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37099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친환경 활동을 실제 탄소감축 성과로 측정할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주민·소상공인 참여와 혜택의 균형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사업 종료 후 누가 운영·책임할지 명확한 구조 필요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237099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237099"/>
                <w:sz w:val="19"/>
              </w:rPr>
              <w:t xml:space="preserve">“ESG를 기술보다 앞에 둠”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올려주신 5장 자료는 E·S·G를 각각 분해해 스마트관광을 평가한다. 특히 G를 데이터 관리가 아니라 참여·책임의 운영체계로 정의한 점이 특징이다.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237099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왔어울산 · ESG · 거버넌스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스마트관광에서 G를 “데이터 관리”가 아니라 “운영 책임”으로 보면 무엇이 달라질까?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「울산 스마트관광도시」 업로드본 5장(ESG 심화본)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0075B0"/>
          <w:sz w:val="17"/>
        </w:rPr>
        <w:t>4주차 · 2022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양양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고고양양 · 서핑을 관광·교통·안전·환경·행정과 연결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AF6FD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0075B0"/>
              <w:left w:val="single" w:sz="8" w:color="0075B0"/>
              <w:bottom w:val="single" w:sz="8" w:color="0075B0"/>
              <w:right w:val="single" w:sz="8" w:color="0075B0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양양은 서핑 관광을 넘어 “스마트관광 + 스마트도시 운영”으로 범위를 넓혔다.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5B0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서핑 중심 관광의 계절성과 특정 해변 편중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주차·교통·관광정보를 실시간으로 연결할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해안 안전·환경 모니터링과 주민 생활 문제까지 함께 고려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5B0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앱: 고고양양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자원: 13개 해변·서핑 생태계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정책축: 관광·교통·안전·환경·복지행정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0075B0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0075B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0075B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0075B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실시간 파도 웹캠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13개 해변 FHD 영상·파도정보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서핑 전 현장조건 확인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AR·스탬프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해변 AR 콘텐츠·모바일 스탬프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해변 간 이동과 체험 유도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웨이브웍스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해변 워케이션 오피스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성수기 외 체류·일 경험 확장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데이터·AI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관광데이터 플랫폼·맞춤형 코스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이동·선호 데이터를 운영에 활용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0075B0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1758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파도 확인</w:t>
            </w:r>
          </w:p>
        </w:tc>
        <w:tc>
          <w:tcPr>
            <w:tcW w:type="dxa" w:w="1758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예약·이동</w:t>
            </w:r>
          </w:p>
        </w:tc>
        <w:tc>
          <w:tcPr>
            <w:tcW w:type="dxa" w:w="1758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서핑/AR</w:t>
            </w:r>
          </w:p>
        </w:tc>
        <w:tc>
          <w:tcPr>
            <w:tcW w:type="dxa" w:w="1758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상점·편의</w:t>
            </w:r>
          </w:p>
        </w:tc>
        <w:tc>
          <w:tcPr>
            <w:tcW w:type="dxa" w:w="1758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워케이션</w:t>
            </w:r>
          </w:p>
        </w:tc>
        <w:tc>
          <w:tcPr>
            <w:tcW w:type="dxa" w:w="1758"/>
            <w:shd w:fill="F0F8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데이터 운영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5B0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실시간 정보·예약·이동·편의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서핑숍·카페·상점과 플랫폼 생태계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도시: CCTV·환경센서·행정서비스까지 운영 범위 확장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0075B0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계절적 불균형을 완전히 해소하기 어려움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고령층·디지털 취약계층의 접근성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IoT·센서·라이브캠 등 시설의 유지관리 비용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0075B0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0075B0"/>
                <w:sz w:val="19"/>
              </w:rPr>
              <w:t xml:space="preserve">“Smart Tourism → Smart City”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5대 정책을 관광·교통·안전·환경·복지행정으로 넓게 잡아, 관광객 경험과 주민 생활·도시운영을 하나의 스마트정책으로 본다.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0075B0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고고양양 · 서핑데이터 · 스마트도시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관광객용 서비스와 주민용 스마트도시 서비스를 어디까지 함께 설계해야 할까?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「양양 스마트관광도시 발표자료」 21쪽 PDF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AD6200"/>
          <w:sz w:val="17"/>
        </w:rPr>
        <w:t>4주차 · 2022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경주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경주로ON · 역사도시의 관광분산과 데이터 선순환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3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AD6200"/>
              <w:left w:val="single" w:sz="8" w:color="AD6200"/>
              <w:bottom w:val="single" w:sz="8" w:color="AD6200"/>
              <w:right w:val="single" w:sz="8" w:color="AD6200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경주의 핵심은 “더 많은 기술”이 아니라 관광객 문제 해결과 데이터 기반 분산이다.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AD6200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정적 유적 관람 중심, 체류시간과 디지털 해설의 한계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황리단길·대릉원 상권 쏠림과 원도심 침체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숙박·KTX·맛집·체험 예약이 파편화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AD6200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통합 플랫폼: 경주로ON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공간: 황리단길·대릉원 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5대 스마트관광 요소를 서비스·편의·경험·모빌리티·플랫폼으로 정리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AD6200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AD6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AD6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AD6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AI·AR 해설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다국어 오디오·AR 도슨트·상점 스캔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역사 이해와 현장 탐색 강화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통합 예약·스마트오더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KTX·렌터카·숙박·맛집·체험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여행 과정의 반복 검색·결제 감소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게이미피케이션·미디어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미션·대릉원 야간 미디어아트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수동 관람→능동 체험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데이터 선순환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검색·위치·예약·결제→분석→환류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혼잡 분산·쿠폰·교통정책에 활용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AD6200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검색</w:t>
            </w:r>
          </w:p>
        </w:tc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이동</w:t>
            </w:r>
          </w:p>
        </w:tc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AI·AR 탐색</w:t>
            </w:r>
          </w:p>
        </w:tc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체험</w:t>
            </w:r>
          </w:p>
        </w:tc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결제</w:t>
            </w:r>
          </w:p>
        </w:tc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공유</w:t>
            </w:r>
          </w:p>
        </w:tc>
        <w:tc>
          <w:tcPr>
            <w:tcW w:type="dxa" w:w="1507"/>
            <w:shd w:fill="FFF8F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외곽 재방문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AD6200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역사관광의 몰입성과 편의성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황리단길 외 상권·권역으로 동선 분산 가능성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정책: 혼잡·체류·소비 데이터를 다시 서비스에 환류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AD6200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회원가입·QR·GPS 등 사용 학습 부담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앱 다운로드와 실제 활성 이용은 다름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고령층 접근성·데이터 분산·보안·운영비 문제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AD6200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AD6200"/>
                <w:sz w:val="19"/>
              </w:rPr>
              <w:t xml:space="preserve">“데이터 생태계 + 오버투어리즘”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관광문제→5대 요소→고객여정→데이터 발생·수집·분석·환류→성과→한계→토론까지 이어져 데이터가 도시문제 해결로 돌아오는 순환을 강조한다.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AD6200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경주로ON · 관광분산 · 데이터 선순환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경주로ON이 황리단길 쏠림을 실제로 줄였는지 어떤 지표로 확인해야 할까?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「경주 스마트관광도시 사례 분석」 20장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5359AA"/>
          <w:sz w:val="17"/>
        </w:rPr>
        <w:t>5주차 · 2022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청주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청주여기 · “구축”에서 “활성화·데이터 운영”으로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0F0FA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5359AA"/>
              <w:left w:val="single" w:sz="8" w:color="5359AA"/>
              <w:bottom w:val="single" w:sz="8" w:color="5359AA"/>
              <w:right w:val="single" w:sz="8" w:color="5359AA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청주는 앱 소개에서 끝나지 않고 2030까지의 고도화와 KPI를 설계한 정책형 발표다.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5359AA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관광자원에 ICT를 붙이는 것만으로는 지속적 이용이 어려움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여행 전·중·후 서비스를 하나의 경험으로 연결할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구축 이후 이용 활성화·데이터 활용·지역상권 연계가 다음 과제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5359AA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플랫폼: 청주여기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사업 콘셉트: 디지로그 시티 청주! 나를 기록하다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공간: 문화제조창·원도심 등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5359AA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5359A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5359A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5359A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AR·VR·오디오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문화제조창·초정행궁 등 디지털 해설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도시자원을 스토리텔링 경험으로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디지로그북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여행 전 계획→여행 중 기록→여행 후 포토북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기억·기록·재방문 연결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개인화 추천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동반자·취향·시간·일정 기반 추천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필요한 정보 중심의 큐레이션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교통·생활편의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버스·택시·공항/오송·주차·Wi-Fi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 동선을 실제 이동과 연결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5359AA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계획</w:t>
            </w:r>
          </w:p>
        </w:tc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추천</w:t>
            </w:r>
          </w:p>
        </w:tc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이동</w:t>
            </w:r>
          </w:p>
        </w:tc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콘텐츠</w:t>
            </w:r>
          </w:p>
        </w:tc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예약·결제</w:t>
            </w:r>
          </w:p>
        </w:tc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기록</w:t>
            </w:r>
          </w:p>
        </w:tc>
        <w:tc>
          <w:tcPr>
            <w:tcW w:type="dxa" w:w="1507"/>
            <w:shd w:fill="F5F5FC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데이터·재방문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5359AA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개인화된 계획과 기록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도시: 관광 데이터를 정책·수요예측에 활용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교통–관광지–음식점–시장–체험–숙박 연결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5359AA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기능 증가에 따른 UX 복잡성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콘텐츠 지속 업데이트와 지역사업자 참여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데이터 성과측정·개인정보 거버넌스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5359AA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5359AA"/>
                <w:sz w:val="19"/>
              </w:rPr>
              <w:t xml:space="preserve">“정책 고도화와 KPI”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5대 스마트관광 요소를 기준으로 현재를 진단한 뒤 2027 데이터·UX→2028 AI→2029 생태계→2030 통합 플랫폼의 로드맵과 KPI까지 제시한다.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5359AA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청주여기 · 디지로그북 · 고도화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앱 다운로드보다 더 중요한 청주여기의 KPI는 무엇이어야 할까?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「청주시 스마트관광 추진전략」 20장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7E4A7E"/>
          <w:sz w:val="17"/>
        </w:rPr>
        <w:t>5주차 · 2022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남원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Play남원 · 전통문화 체험을 디지털·체류형으로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7EE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7E4A7E"/>
              <w:left w:val="single" w:sz="8" w:color="7E4A7E"/>
              <w:bottom w:val="single" w:sz="8" w:color="7E4A7E"/>
              <w:right w:val="single" w:sz="8" w:color="7E4A7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남원은 광한루의 전통문화를 AR·미디어·한복 가상체험으로 “해보는 관광”으로 만든 사례로 기억한다.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7E4A7E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현재 첨부된 학생별 20장 PPT가 없어 세부 문제진단은 확인 불가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공통 강의자료에서는 전통문화 체류형 관광을 핵심 방향으로 정리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7E4A7E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플랫폼/브랜드: Play남원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공간: 광한루 전통문화체험지구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공통 강의자료에서 「광한루 연가」·체류형 전략으로 소개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7E4A7E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7E4A7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7E4A7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7E4A7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스마트루나·미디어월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전통공간을 디지털 미디어로 확장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야간·시각적 몰입 경험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 Play/미션투어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광한루 일대 미션·체험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보는 문화유산→참여형 체험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K-스타일룸·가상한복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디지털 한복·K-스타일 체험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전통문화의 놀이·사진 경험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3D/홀로그램·남원네컷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디지털 디스플레이·기록형 콘텐츠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체험을 기록·공유로 연결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7E4A7E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1758"/>
            <w:shd w:fill="FAF5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전통공간</w:t>
            </w:r>
          </w:p>
        </w:tc>
        <w:tc>
          <w:tcPr>
            <w:tcW w:type="dxa" w:w="1758"/>
            <w:shd w:fill="FAF5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AR/미디어</w:t>
            </w:r>
          </w:p>
        </w:tc>
        <w:tc>
          <w:tcPr>
            <w:tcW w:type="dxa" w:w="1758"/>
            <w:shd w:fill="FAF5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체험</w:t>
            </w:r>
          </w:p>
        </w:tc>
        <w:tc>
          <w:tcPr>
            <w:tcW w:type="dxa" w:w="1758"/>
            <w:shd w:fill="FAF5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기록</w:t>
            </w:r>
          </w:p>
        </w:tc>
        <w:tc>
          <w:tcPr>
            <w:tcW w:type="dxa" w:w="1758"/>
            <w:shd w:fill="FAF5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공유</w:t>
            </w:r>
          </w:p>
        </w:tc>
        <w:tc>
          <w:tcPr>
            <w:tcW w:type="dxa" w:w="1758"/>
            <w:shd w:fill="FAF5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체류·재방문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7E4A7E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전통문화를 능동적으로 체험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야간·체류 콘텐츠로 소비 접점 확대 가능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도시: 광한루의 고유성을 디지털 방식으로 확장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7E4A7E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학생 발표자료 원본이 없어 발표자의 문제진단·한계 논리는 확인하지 못함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체류·재방문 효과는 별도 성과자료 확인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전통문화의 진정성과 디지털 연출의 균형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7E4A7E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7E4A7E"/>
                <w:sz w:val="19"/>
              </w:rPr>
              <w:t xml:space="preserve">“현재는 보완자료 기반”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이 페이지는 학생 발표의 고유 렌즈를 추정하지 않았다. 기존 강의자료에서 확인되는 “전통문화 체류형” 방향만 넣었으며, 남원 학생 PPT가 있으면 이 박스를 다시 바꾸는 것이 좋다.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7E4A7E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Play남원 · 광한루 · 전통문화 체험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남원 발표자는 이 사례를 어떤 문제에서 출발했는가? PPT를 확보하면 직접 채워보자.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현재 첨부 학생 PPT 없음 · 기존 강의자료의 남원 사례 요약으로 보완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9E4848"/>
          <w:sz w:val="17"/>
        </w:rPr>
        <w:t>5주차 · 2021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수원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터치수원 · 수원화성을 XR과 관광객 가치로 해석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BEFEF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9E4848"/>
              <w:left w:val="single" w:sz="8" w:color="9E4848"/>
              <w:bottom w:val="single" w:sz="8" w:color="9E4848"/>
              <w:right w:val="single" w:sz="8" w:color="9E484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수원은 첨단기술의 수보다 “관광객에게 어떤 가치가 생기는가”를 묻는다.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9E4848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관광정보가 여러 채널에 분산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길찾기·주변시설 이용 불편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문화유산의 수동적 관람 한계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예약·결제·지역상권 이용이 분절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9E4848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통합 플랫폼: 터치수원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자원: 수원화성·화성행궁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AI·AR·VR·XR·IoT·LBS를 관광 여정에 적용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9E4848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9E484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9E484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9E484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AI 여행비서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일정·관심사 기반 맞춤코스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개인화된 계획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AR·VR·XR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AR 조선실록·360VR·XR버스 1795행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역사를 보는 것→경험하는 것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LBS·디지털지도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관광지·주차·화장실·길찾기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이동·시설 탐색 편의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IoT·스마트결제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짐보관·예약·구매·결제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 활동의 부담 감소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9E4848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FDF5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AI 추천</w:t>
            </w:r>
          </w:p>
        </w:tc>
        <w:tc>
          <w:tcPr>
            <w:tcW w:type="dxa" w:w="2109"/>
            <w:shd w:fill="FDF5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지도/LBS</w:t>
            </w:r>
          </w:p>
        </w:tc>
        <w:tc>
          <w:tcPr>
            <w:tcW w:type="dxa" w:w="2109"/>
            <w:shd w:fill="FDF5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AR·XR 체험</w:t>
            </w:r>
          </w:p>
        </w:tc>
        <w:tc>
          <w:tcPr>
            <w:tcW w:type="dxa" w:w="2109"/>
            <w:shd w:fill="FDF5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예약·결제</w:t>
            </w:r>
          </w:p>
        </w:tc>
        <w:tc>
          <w:tcPr>
            <w:tcW w:type="dxa" w:w="2109"/>
            <w:shd w:fill="FDF5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지역소비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9E4848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편리성·접근성·정보성·몰입성을 관광객 가치로 분해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체류·음식점·카페·숙박·체험 소비 연결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ESG: 문화유산·접근성·데이터 거버넌스까지 검토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9E4848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앱 인지도·실사용 빈도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AR/XR 콘텐츠 지속 업데이트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디지털격차·공간편중·성과측정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개인정보·데이터 품질·공유 체계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9E4848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9E4848"/>
                <w:sz w:val="19"/>
              </w:rPr>
              <w:t xml:space="preserve">“관광객 가치 + ESG”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기술을 소개한 뒤 편리성·접근성·개인화·정보성·안전성·몰입성·이동편의라는 7가지 가치로 다시 평가하고, ESG와 거버넌스까지 확장한다.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9E4848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터치수원 · XR버스 · 관광객 가치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XR버스가 “신기함”을 넘어 역사 이해와 체류시간에 기여했는지 어떻게 측정할까?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「수원 스마트관광도시 정책분석」 20장(파일 텍스트를 직접 추출하여 반영)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165A87"/>
          <w:sz w:val="17"/>
        </w:rPr>
        <w:t>6주차 · 2021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여수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여수엔 · 밤·디·불로 지역 고유성을 디지털 경험화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AF2F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165A87"/>
              <w:left w:val="single" w:sz="8" w:color="165A87"/>
              <w:bottom w:val="single" w:sz="8" w:color="165A87"/>
              <w:right w:val="single" w:sz="8" w:color="165A87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여수는 밤바다의 감성을 AR·미디어와 예약·이동 편의까지 한 흐름으로 연결한다.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65A87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밤바다의 매력을 디지털 체험으로 확장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예약·결제·교통·주차·짐배송 등 여행 불편을 줄일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콘텐츠와 편의서비스를 별개가 아니라 하나의 여정으로 연결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65A87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플랫폼: 여수엔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콘셉트: 밤·디·불 = 밤바다 + 디지털 미디어 + 감성의 불빛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공간: 이순신광장–낭만포차 약 1.5km 경험존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65A87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165A8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165A8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165A8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미디어아트·사이니지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미디어월·홀로그램·인터랙티브 버스킹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밤거리를 체험형 공간으로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 캐릭터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걷기·탐색·포인트 적립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이동 자체를 게임형 관광으로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예약·결제·짐배송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음식점·숙소·관광·쇼핑·짐 이동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여행과정의 번거로움 감소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모빌리티·주차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항공·버스·대여·주차 사전정산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콘텐츠와 실제 이동 연결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65A87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정보</w:t>
            </w:r>
          </w:p>
        </w:tc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AR/미디어</w:t>
            </w:r>
          </w:p>
        </w:tc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걷기·탐색</w:t>
            </w:r>
          </w:p>
        </w:tc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포인트</w:t>
            </w:r>
          </w:p>
        </w:tc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예약·이동</w:t>
            </w:r>
          </w:p>
        </w:tc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소비</w:t>
            </w:r>
          </w:p>
        </w:tc>
        <w:tc>
          <w:tcPr>
            <w:tcW w:type="dxa" w:w="1507"/>
            <w:shd w:fill="F2F7F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지역경제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65A87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재미 + 편의가 동시에 강화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특산품·음식점·예약결제와 소비 연결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도시: 야간 관광동선을 하나의 디지털 경험존으로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165A87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다양한 기능이 실제로 하나의 플랫폼에서 자연스럽게 사용되는지 점검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콘텐츠의 지속 업데이트와 운영비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지역경제 효과는 이용·결제 데이터로 지속 검증 필요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65A87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165A87"/>
                <w:sz w:val="19"/>
              </w:rPr>
              <w:t xml:space="preserve">“밤·디·불 + 여행 전 과정”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발표는 각 슬라이드에서 “핵심”과 “의미”를 반복해 기능 나열보다 ‘이 기능이 여행자를 어떻게 바꾸는가’를 설명하는 구조를 택했다.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165A87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여수엔 · 밤·디·불 · 야간경험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여수의 스마트함은 콘텐츠에 있을까, 짐배송·주차 같은 생활 편의에 있을까?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「여수 스마트관광도시」 21장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444F70"/>
          <w:sz w:val="17"/>
        </w:rPr>
        <w:t>6주차 · 2021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대구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대구트립 · 수성못과 들안길을 ICT·거버넌스로 연결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EF0F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444F70"/>
              <w:left w:val="single" w:sz="8" w:color="444F70"/>
              <w:bottom w:val="single" w:sz="8" w:color="444F70"/>
              <w:right w:val="single" w:sz="8" w:color="444F70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대구 발표는 서비스보다 더 넓게 “누가 운영하고, 무엇이 지속을 막는가”를 본다.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44F70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MZ 중심 모바일 서비스 수요 확대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수성못에 관광이 편중되고 들안길 등 주변 상권 연계 부족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교통·식당·체험 정보 파편화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44F70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플랫폼: 대구트립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공간: 수성못·들안길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민관 구조: 이즈피엠피·야놀자/KT·대구시/수성구 등 발표자료 제시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444F70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444F7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444F7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444F7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AI·빅데이터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맞춤코스·이동/소비 분석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개인화와 정책 데이터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LBS·스마트결제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GPS 쿠폰·QR 결제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지역 상권과 실제 소비 연결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IoT·AR/VR/XR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음악분수·가상전시·봉수대 해설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야간·역사 자원의 경험 확장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수성투어버스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수성못–들안길 순환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관광거점에서 상권으로 이동 유도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444F70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1758"/>
            <w:shd w:fill="F5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탐색·예약</w:t>
            </w:r>
          </w:p>
        </w:tc>
        <w:tc>
          <w:tcPr>
            <w:tcW w:type="dxa" w:w="1758"/>
            <w:shd w:fill="F5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스마트 이동</w:t>
            </w:r>
          </w:p>
        </w:tc>
        <w:tc>
          <w:tcPr>
            <w:tcW w:type="dxa" w:w="1758"/>
            <w:shd w:fill="F5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디지털 가이드</w:t>
            </w:r>
          </w:p>
        </w:tc>
        <w:tc>
          <w:tcPr>
            <w:tcW w:type="dxa" w:w="1758"/>
            <w:shd w:fill="F5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ICT 체험</w:t>
            </w:r>
          </w:p>
        </w:tc>
        <w:tc>
          <w:tcPr>
            <w:tcW w:type="dxa" w:w="1758"/>
            <w:shd w:fill="F5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간편결제</w:t>
            </w:r>
          </w:p>
        </w:tc>
        <w:tc>
          <w:tcPr>
            <w:tcW w:type="dxa" w:w="1758"/>
            <w:shd w:fill="F5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상권·데이터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44F70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이동·야간볼거리·비용 편익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들안길 상권 유입·체류 확대 지향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행정: 관광데이터랩을 통한 정책 과학화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444F70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기술 중심 접근과 낮은 공공앱 이용 가능성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실시간 데이터 연동·상권 환류 미흡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고령층 디지털 소외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유지관리비·보안규제·민간 수익모델·매몰비용 위험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444F70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444F70"/>
                <w:sz w:val="19"/>
              </w:rPr>
              <w:t xml:space="preserve">“거버넌스 + 구조적 한계”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발표 전반부에서 민관 컨소시엄과 9대 ICT를 설명하고, 후반부에는 4대 문제해결과 8대 구조적 저해요인을 별도 진단한다.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444F70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대구트립 · 수성투어버스 · 거버넌스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공공 관광앱이 네이버·카카오 같은 민간 플랫폼과 경쟁해야 할까, 연결해야 할까?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「대구 스마트관광도시 &amp; 대구트립 종합 분석」 22장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245982"/>
          <w:sz w:val="17"/>
        </w:rPr>
        <w:t>6주차 · 2020 선정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인천 스마트관광도시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인천e지 · 개항장을 “모바일 19세기 시간여행”으로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AF2F7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245982"/>
              <w:left w:val="single" w:sz="8" w:color="245982"/>
              <w:bottom w:val="single" w:sz="8" w:color="245982"/>
              <w:right w:val="single" w:sz="8" w:color="24598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한 문장 기억  |  인천은 개항장의 역사공간에 AR·VR·리얼타임 드라마를 붙여 장소를 이야기로 바꾼다.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45982"/>
                <w:sz w:val="19"/>
              </w:rPr>
              <w:t>1. WHY | 지역문제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개항장·송도·섬 등 다양한 관광자원을 하나의 경험으로 연결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관광정보·교통·콘텐츠·쿠폰·가이드의 분산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개항장 역사자원을 단순 관람을 넘어 몰입형 경험으로 전환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45982"/>
                <w:sz w:val="19"/>
              </w:rPr>
              <w:t>2. WHERE + PLATFORM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핵심 플랫폼: 인천e지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콘셉트: 모바일로 떠나는 19세기 시간여행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지역축제 큐레이션·스마트쿠폰·오디오/비디오 가이드</w:t>
            </w:r>
          </w:p>
        </w:tc>
      </w:tr>
    </w:tbl>
    <w:p>
      <w:pPr>
        <w:widowControl/>
        <w:spacing w:after="0"/>
      </w:pPr>
    </w:p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245982"/>
          <w:sz w:val="21"/>
        </w:rPr>
        <w:t>3. SMART | 기술·서비스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15"/>
            <w:shd w:fill="2459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핵심 기술/서비스</w:t>
            </w:r>
          </w:p>
        </w:tc>
        <w:tc>
          <w:tcPr>
            <w:tcW w:type="dxa" w:w="3515"/>
            <w:shd w:fill="2459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어떻게 쓰였나</w:t>
            </w:r>
          </w:p>
        </w:tc>
        <w:tc>
          <w:tcPr>
            <w:tcW w:type="dxa" w:w="3515"/>
            <w:shd w:fill="2459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관광객에게 생기는 변화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AR·VR·리얼타임 드라마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개항장 장소에 역사 장면·해설 결합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공간을 서사형 몰입 경험으로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AI 추천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동행·목적별 맞춤코스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개인화된 여행 설계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교통·지도·가이드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시티투어·월미바다열차·무장애/주차/맛집 정보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현장 편의 통합</w:t>
            </w:r>
          </w:p>
        </w:tc>
      </w:tr>
      <w:tr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233237"/>
                <w:sz w:val="16"/>
              </w:rPr>
              <w:t>스마트쿠폰·스탬프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완주 보상과 지역상점 할인</w:t>
            </w:r>
          </w:p>
        </w:tc>
        <w:tc>
          <w:tcPr>
            <w:tcW w:type="dxa" w:w="351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이동을 지역 소비와 연결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245982"/>
          <w:sz w:val="21"/>
        </w:rPr>
        <w:t>4. EXPERIENCE | 여행 흐름·행동 변화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역사공간</w:t>
            </w:r>
          </w:p>
        </w:tc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AR/드라마</w:t>
            </w:r>
          </w:p>
        </w:tc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맞춤코스</w:t>
            </w:r>
          </w:p>
        </w:tc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이동·가이드</w:t>
            </w:r>
          </w:p>
        </w:tc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스탬프</w:t>
            </w:r>
          </w:p>
        </w:tc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 w:val="0"/>
                <w:color w:val="23373C"/>
                <w:sz w:val="15"/>
              </w:rPr>
              <w:t>지역상점</w:t>
            </w:r>
          </w:p>
        </w:tc>
        <w:tc>
          <w:tcPr>
            <w:tcW w:type="dxa" w:w="1507"/>
            <w:shd w:fill="F2F6F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23373C"/>
                <w:sz w:val="15"/>
              </w:rPr>
              <w:t>전역 확장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45982"/>
                <w:sz w:val="19"/>
              </w:rPr>
              <w:t>5. VALUE | 관광객·지역 가치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관광객: 몰입·개인화·편의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지역: 음식·책방·섬·생태 등 생활문화 관광상품화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도시: 개항장 중심에서 인천 전역으로 콘텐츠 범위 확대</w:t>
            </w:r>
          </w:p>
        </w:tc>
        <w:tc>
          <w:tcPr>
            <w:tcW w:type="dxa" w:w="5273"/>
            <w:shd w:fill="F7FAF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45982"/>
                <w:sz w:val="19"/>
              </w:rPr>
              <w:t>6. LIMIT | 한계·과제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다양한 콘텐츠·쿠폰·가이드의 지속적 갱신 필요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공공 플랫폼의 장기 이용·재방문 유도</w:t>
            </w:r>
          </w:p>
          <w:p>
            <w:pPr>
              <w:spacing w:before="0" w:after="20" w:line="228" w:lineRule="auto"/>
            </w:pP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• 개항장 중심 콘텐츠와 섬·송도 등 넓은 도시공간의 연결성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245982"/>
          <w:sz w:val="21"/>
        </w:rPr>
        <w:t>7. 발표자 렌즈 | 이 발표가 특히 본 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FFF7E8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/>
                <w:color w:val="245982"/>
                <w:sz w:val="19"/>
              </w:rPr>
              <w:t xml:space="preserve">“역사 스토리텔링”  </w:t>
            </w:r>
            <w:r>
              <w:rPr>
                <w:rFonts w:ascii="Noto Sans CJK KR" w:hAnsi="Noto Sans CJK KR" w:eastAsia="Noto Sans CJK KR"/>
                <w:b w:val="0"/>
                <w:color w:val="2D373C"/>
                <w:sz w:val="17"/>
              </w:rPr>
              <w:t>발표는 개항장의 장소성을 AR·VR·리얼타임 드라마로 재해석하고, 음식·책방·섬까지 ‘이야기와 코스’로 묶는 데 초점을 둔다.</w:t>
            </w:r>
          </w:p>
        </w:tc>
      </w:tr>
    </w:tbl>
    <w:p>
      <w:pPr>
        <w:widowControl/>
        <w:spacing w:before="80" w:after="0"/>
      </w:pPr>
      <w:r>
        <w:rPr>
          <w:rFonts w:ascii="Noto Sans CJK KR" w:hAnsi="Noto Sans CJK KR" w:eastAsia="Noto Sans CJK KR"/>
          <w:b/>
          <w:color w:val="245982"/>
          <w:sz w:val="18"/>
        </w:rPr>
        <w:t xml:space="preserve">3개만 기억  </w:t>
      </w:r>
      <w:r>
        <w:rPr>
          <w:rFonts w:ascii="Noto Sans CJK KR" w:hAnsi="Noto Sans CJK KR" w:eastAsia="Noto Sans CJK KR"/>
          <w:b/>
          <w:color w:val="283237"/>
          <w:sz w:val="18"/>
        </w:rPr>
        <w:t>인천e지 · 개항장 · 시간여행</w:t>
      </w:r>
    </w:p>
    <w:p>
      <w:pPr>
        <w:widowControl/>
        <w:spacing w:before="40" w:after="0"/>
      </w:pPr>
      <w:r>
        <w:rPr>
          <w:rFonts w:ascii="Noto Sans CJK KR" w:hAnsi="Noto Sans CJK KR" w:eastAsia="Noto Sans CJK KR"/>
          <w:b/>
          <w:color w:val="5A5A5A"/>
          <w:sz w:val="17"/>
        </w:rPr>
        <w:t xml:space="preserve">수업 메모  </w:t>
      </w:r>
      <w:r>
        <w:rPr>
          <w:rFonts w:ascii="Noto Sans CJK KR" w:hAnsi="Noto Sans CJK KR" w:eastAsia="Noto Sans CJK KR"/>
          <w:b w:val="0"/>
          <w:color w:val="5A5A5A"/>
          <w:sz w:val="17"/>
        </w:rPr>
        <w:t>AR이 없어도 개항장의 역사 이야기는 충분히 전달될까? 기술이 더하는 것은 무엇일까?  __________________________________________</w:t>
      </w:r>
    </w:p>
    <w:p>
      <w:pPr>
        <w:widowControl/>
        <w:spacing w:before="60" w:after="0"/>
      </w:pPr>
      <w:r>
        <w:rPr>
          <w:rFonts w:ascii="Noto Sans CJK KR" w:hAnsi="Noto Sans CJK KR" w:eastAsia="Noto Sans CJK KR"/>
          <w:b w:val="0"/>
          <w:color w:val="787878"/>
          <w:sz w:val="13"/>
        </w:rPr>
        <w:t>자료 기반: 「인천의 스마트 관광도시 정책」 20장</w:t>
      </w:r>
    </w:p>
    <w:p>
      <w:pPr>
        <w:widowControl/>
      </w:pPr>
      <w:r>
        <w:br w:type="page"/>
      </w:r>
    </w:p>
    <w:p>
      <w:pPr>
        <w:widowControl/>
        <w:spacing w:after="40"/>
      </w:pPr>
      <w:r>
        <w:rPr>
          <w:rFonts w:ascii="Noto Sans CJK KR" w:hAnsi="Noto Sans CJK KR" w:eastAsia="Noto Sans CJK KR"/>
          <w:b/>
          <w:color w:val="115E59"/>
          <w:sz w:val="17"/>
        </w:rPr>
        <w:t>LECTURE NOTE 16</w:t>
      </w:r>
    </w:p>
    <w:p>
      <w:pPr>
        <w:widowControl/>
        <w:spacing w:after="60"/>
      </w:pPr>
      <w:r>
        <w:rPr>
          <w:rFonts w:ascii="Noto Sans CJK KR" w:hAnsi="Noto Sans CJK KR" w:eastAsia="Noto Sans CJK KR"/>
          <w:b/>
          <w:color w:val="1B2A37"/>
          <w:sz w:val="41"/>
        </w:rPr>
        <w:t>12개 도시를 한 번에 비교하기</w:t>
      </w:r>
    </w:p>
    <w:p>
      <w:pPr>
        <w:widowControl/>
        <w:spacing w:after="100"/>
      </w:pPr>
      <w:r>
        <w:rPr>
          <w:rFonts w:ascii="Noto Sans CJK KR" w:hAnsi="Noto Sans CJK KR" w:eastAsia="Noto Sans CJK KR"/>
          <w:b w:val="0"/>
          <w:color w:val="4E5B64"/>
          <w:sz w:val="19"/>
        </w:rPr>
        <w:t>도시 이름보다 “지역자원 → 스마트 기능 → 여행자 변화”로 연결해서 기억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6"/>
            <w:shd w:fill="E9F5F3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tcBorders>
              <w:top w:val="single" w:sz="8" w:color="0F766E"/>
              <w:left w:val="single" w:sz="8" w:color="0F766E"/>
              <w:bottom w:val="single" w:sz="8" w:color="0F766E"/>
              <w:right w:val="single" w:sz="8" w:color="0F766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24E4A"/>
                <w:sz w:val="20"/>
              </w:rPr>
              <w:t>비교 공식  |  어떤 지역자원/문제가 있었나 → 어떤 기능을 붙였나 → 여행자는 무엇을 더 쉽게 하거나 새롭게 경험하나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2636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도시</w:t>
            </w:r>
          </w:p>
        </w:tc>
        <w:tc>
          <w:tcPr>
            <w:tcW w:type="dxa" w:w="2636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지역자원/문제</w:t>
            </w:r>
          </w:p>
        </w:tc>
        <w:tc>
          <w:tcPr>
            <w:tcW w:type="dxa" w:w="2636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대표 스마트 기능</w:t>
            </w:r>
          </w:p>
        </w:tc>
        <w:tc>
          <w:tcPr>
            <w:tcW w:type="dxa" w:w="2636"/>
            <w:shd w:fill="0F766E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여행자·도시에 생기는 변화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통영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해양·문화예술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야간 미디어·미션·패스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체류형 경험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용인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분산 관광지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LBS·교통·AR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여정 연결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인제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자연·분산성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AI·GPS·BIS·데이터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이동·체류·관리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울산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고래·해양생태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친환경 행동·지역연계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ESG·공동운영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양양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서핑·해변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파도 웹캠·AR·워케이션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실시간 레저·사계절화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경주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역사유산·상권 쏠림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AR·통합예약·데이터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몰입·분산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청주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문화제조창·원도심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디지로그북·AI·교통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기록·개인화·고도화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남원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광한루 전통문화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AR·미디어·가상한복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전통문화 참여체험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수원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수원화성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XR버스·AR·AI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역사 몰입·가치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여수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밤바다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미디어·AR·짐배송·주차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야간경험+편의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대구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수성못·들안길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대구트립·투어버스·데이터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상권연계·운영</w:t>
            </w:r>
          </w:p>
        </w:tc>
      </w:tr>
      <w:tr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/>
                <w:color w:val="115E59"/>
                <w:sz w:val="16"/>
              </w:rPr>
              <w:t>인천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개항장·근대역사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AR·리얼타임드라마·AI</w:t>
            </w:r>
          </w:p>
        </w:tc>
        <w:tc>
          <w:tcPr>
            <w:tcW w:type="dxa" w:w="263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</w:pPr>
            <w:r/>
            <w:r>
              <w:rPr>
                <w:rFonts w:ascii="Noto Sans CJK KR" w:hAnsi="Noto Sans CJK KR" w:eastAsia="Noto Sans CJK KR"/>
                <w:b w:val="0"/>
                <w:sz w:val="15"/>
              </w:rPr>
              <w:t>시간여행형 몰입</w:t>
            </w:r>
          </w:p>
        </w:tc>
      </w:tr>
    </w:tbl>
    <w:p>
      <w:pPr>
        <w:widowControl/>
        <w:spacing w:before="40" w:after="40"/>
      </w:pPr>
      <w:r>
        <w:rPr>
          <w:rFonts w:ascii="Noto Sans CJK KR" w:hAnsi="Noto Sans CJK KR" w:eastAsia="Noto Sans CJK KR"/>
          <w:b/>
          <w:color w:val="115E59"/>
          <w:sz w:val="21"/>
        </w:rPr>
        <w:t>마지막 수업에서 던질 4가지 비교 질문</w:t>
      </w:r>
    </w:p>
    <w:p>
      <w:pPr>
        <w:widowControl/>
        <w:spacing w:after="40"/>
      </w:pPr>
      <w:r>
        <w:rPr>
          <w:rFonts w:ascii="Noto Sans CJK KR" w:hAnsi="Noto Sans CJK KR" w:eastAsia="Noto Sans CJK KR"/>
          <w:b w:val="0"/>
          <w:color w:val="283237"/>
          <w:sz w:val="18"/>
        </w:rPr>
        <w:t>□ 어느 도시는 “관광콘텐츠”를 바꾸고, 어느 도시는 “이동·편의”를 바꾸었는가?</w:t>
      </w:r>
    </w:p>
    <w:p>
      <w:pPr>
        <w:widowControl/>
        <w:spacing w:after="40"/>
      </w:pPr>
      <w:r>
        <w:rPr>
          <w:rFonts w:ascii="Noto Sans CJK KR" w:hAnsi="Noto Sans CJK KR" w:eastAsia="Noto Sans CJK KR"/>
          <w:b w:val="0"/>
          <w:color w:val="283237"/>
          <w:sz w:val="18"/>
        </w:rPr>
        <w:t>□ 어느 도시는 데이터가 서비스 개선·정책으로 다시 돌아오는 구조까지 보여주는가?</w:t>
      </w:r>
    </w:p>
    <w:p>
      <w:pPr>
        <w:widowControl/>
        <w:spacing w:after="40"/>
      </w:pPr>
      <w:r>
        <w:rPr>
          <w:rFonts w:ascii="Noto Sans CJK KR" w:hAnsi="Noto Sans CJK KR" w:eastAsia="Noto Sans CJK KR"/>
          <w:b w:val="0"/>
          <w:color w:val="283237"/>
          <w:sz w:val="18"/>
        </w:rPr>
        <w:t>□ 공공 관광플랫폼은 민간 플랫폼과 경쟁할 것인가, 연결할 것인가?</w:t>
      </w:r>
    </w:p>
    <w:p>
      <w:pPr>
        <w:widowControl/>
        <w:spacing w:after="40"/>
      </w:pPr>
      <w:r>
        <w:rPr>
          <w:rFonts w:ascii="Noto Sans CJK KR" w:hAnsi="Noto Sans CJK KR" w:eastAsia="Noto Sans CJK KR"/>
          <w:b w:val="0"/>
          <w:color w:val="283237"/>
          <w:sz w:val="18"/>
        </w:rPr>
        <w:t>□ 12개 사례 중 안동에 필요한 것은 기술인가, 문제해결 구조인가?</w:t>
      </w:r>
    </w:p>
    <w:p>
      <w:pPr>
        <w:widowControl/>
        <w:spacing w:before="100"/>
      </w:pPr>
      <w:r>
        <w:rPr>
          <w:rFonts w:ascii="Noto Sans CJK KR" w:hAnsi="Noto Sans CJK KR" w:eastAsia="Noto Sans CJK KR"/>
          <w:b/>
          <w:color w:val="914B14"/>
          <w:sz w:val="15"/>
        </w:rPr>
        <w:t xml:space="preserve">자료 사용 주의  |  </w:t>
      </w:r>
      <w:r>
        <w:rPr>
          <w:rFonts w:ascii="Noto Sans CJK KR" w:hAnsi="Noto Sans CJK KR" w:eastAsia="Noto Sans CJK KR"/>
          <w:b w:val="0"/>
          <w:color w:val="5A5A5A"/>
          <w:sz w:val="15"/>
        </w:rPr>
        <w:t>이 노트는 학생 발표자료의 관점과 용어를 보존한 수업용 요약이다. 학생 발표에서 제시된 수치·성과는 별도 공식 검증 없이 확대해 쓰지 않았으며, 남원은 학생 PPT가 현재 첨부되지 않아 기존 강의자료로 보완했다.</w:t>
      </w:r>
    </w:p>
    <w:sectPr w:rsidR="00FC693F" w:rsidRPr="0006063C" w:rsidSect="00034616">
      <w:footerReference w:type="default" r:id="rId9"/>
      <w:pgSz w:w="11906" w:h="16838"/>
      <w:pgMar w:top="624" w:right="680" w:bottom="62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 w:eastAsia="Noto Sans CJK KR"/>
        <w:b w:val="0"/>
        <w:color w:val="6E6E6E"/>
        <w:sz w:val="14"/>
      </w:rPr>
      <w:t>스마트관광의 이해 · 국내 스마트관광도시 12곳 비교형 강의노트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