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NanumBarunGothic" w:hAnsi="NanumBarunGothic" w:eastAsia="NanumBarunGothic"/>
          <w:b/>
          <w:color w:val="17365D"/>
          <w:sz w:val="34"/>
        </w:rPr>
        <w:t>스마트관광도시 분석 카드  |  용인특례시</w:t>
      </w:r>
    </w:p>
    <w:p>
      <w:pPr>
        <w:spacing w:after="100"/>
      </w:pPr>
      <w:r>
        <w:rPr>
          <w:rFonts w:ascii="NanumBarunGothic" w:hAnsi="NanumBarunGothic" w:eastAsia="NanumBarunGothic"/>
          <w:b/>
          <w:color w:val="D5A33C"/>
          <w:sz w:val="21"/>
        </w:rPr>
        <w:t>01  도시 개요 + 핵심 서비스  |  WHAT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A. 이 도시는 어떤 스마트관광도시인가?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도시명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7"/>
              </w:rPr>
              <w:t>용인특례시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사업명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7"/>
              </w:rPr>
              <w:t>스마트 다다익선 용인, Link&amp;Stay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현재 플랫폼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7"/>
              </w:rPr>
              <w:t>용인관광 - 스마트관광플랫폼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한 줄 특징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7"/>
              </w:rPr>
              <w:t>문화·역사 관광자원을 AR·미디어아트·투어패스·오디오가이드·스마트지도 등과 연결해 여행의 체험과 편의를 함께 높이는 스마트관광도시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핵심 공간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7"/>
              </w:rPr>
              <w:t>G-뮤지엄파크(백남준아트센터·경기도박물관·경기도어린이박물관), 경기국악원, 한국민속촌 등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강조점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7"/>
              </w:rPr>
              <w:t>스마트 경험·편의 강화 / 스마트 플랫폼 구축 / 스마트 접근성 고도화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B. 대표 서비스 3개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cantSplit/>
        </w:trPr>
        <w:tc>
          <w:tcPr>
            <w:tcW w:type="dxa" w:w="3458"/>
            <w:shd w:fill="F8FAFC"/>
            <w:tcBorders>
              <w:top w:val="single" w:sz="8" w:color="B8C6D9"/>
              <w:left w:val="single" w:sz="8" w:color="B8C6D9"/>
              <w:bottom w:val="single" w:sz="8" w:color="B8C6D9"/>
              <w:right w:val="single" w:sz="8" w:color="B8C6D9"/>
            </w:tcBorders>
          </w:tcPr>
          <w:p>
            <w:pPr>
              <w:spacing w:after="40"/>
            </w:pPr>
            <w:r>
              <w:rPr>
                <w:rFonts w:ascii="NanumBarunGothic" w:hAnsi="NanumBarunGothic" w:eastAsia="NanumBarunGothic"/>
                <w:b/>
                <w:color w:val="1F4E79"/>
                <w:sz w:val="18"/>
              </w:rPr>
              <w:t>01  AR 체험</w:t>
            </w:r>
          </w:p>
          <w:p>
            <w:pPr>
              <w:spacing w:after="0"/>
            </w:pPr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한국민속촌 PLAY 앱의 AR 미니게임·미션 등 디지털 체험</w:t>
            </w:r>
          </w:p>
        </w:tc>
        <w:tc>
          <w:tcPr>
            <w:tcW w:type="dxa" w:w="3458"/>
            <w:shd w:fill="F8FAFC"/>
            <w:tcBorders>
              <w:top w:val="single" w:sz="8" w:color="B8C6D9"/>
              <w:left w:val="single" w:sz="8" w:color="B8C6D9"/>
              <w:bottom w:val="single" w:sz="8" w:color="B8C6D9"/>
              <w:right w:val="single" w:sz="8" w:color="B8C6D9"/>
            </w:tcBorders>
          </w:tcPr>
          <w:p>
            <w:pPr>
              <w:spacing w:after="40"/>
            </w:pPr>
            <w:r>
              <w:rPr>
                <w:rFonts w:ascii="NanumBarunGothic" w:hAnsi="NanumBarunGothic" w:eastAsia="NanumBarunGothic"/>
                <w:b/>
                <w:color w:val="1F4E79"/>
                <w:sz w:val="18"/>
              </w:rPr>
              <w:t>02  미디어 경험</w:t>
            </w:r>
          </w:p>
          <w:p>
            <w:pPr>
              <w:spacing w:after="0"/>
            </w:pPr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포은아트홀 미디어파사드, 아르피아타워 미디어갤러리 등</w:t>
            </w:r>
          </w:p>
        </w:tc>
        <w:tc>
          <w:tcPr>
            <w:tcW w:type="dxa" w:w="3458"/>
            <w:shd w:fill="F8FAFC"/>
            <w:tcBorders>
              <w:top w:val="single" w:sz="8" w:color="B8C6D9"/>
              <w:left w:val="single" w:sz="8" w:color="B8C6D9"/>
              <w:bottom w:val="single" w:sz="8" w:color="B8C6D9"/>
              <w:right w:val="single" w:sz="8" w:color="B8C6D9"/>
            </w:tcBorders>
          </w:tcPr>
          <w:p>
            <w:pPr>
              <w:spacing w:after="40"/>
            </w:pPr>
            <w:r>
              <w:rPr>
                <w:rFonts w:ascii="NanumBarunGothic" w:hAnsi="NanumBarunGothic" w:eastAsia="NanumBarunGothic"/>
                <w:b/>
                <w:color w:val="1F4E79"/>
                <w:sz w:val="18"/>
              </w:rPr>
              <w:t>03  여행 편의</w:t>
            </w:r>
          </w:p>
          <w:p>
            <w:pPr>
              <w:spacing w:after="0"/>
            </w:pPr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용인투어패스, 스마트지도, 오디오가이드, 공항버스 정보·예약 등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C. 대표 화면·이미지 칸  |  수업에서 공식 페이지 캡처 삽입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cantSplit/>
        </w:trPr>
        <w:tc>
          <w:tcPr>
            <w:tcW w:type="dxa" w:w="5187"/>
            <w:shd w:fill="FAFAFA"/>
            <w:tcBorders>
              <w:top w:val="dashed" w:sz="6" w:color="AAB3C0"/>
              <w:left w:val="dashed" w:sz="6" w:color="AAB3C0"/>
              <w:bottom w:val="dashed" w:sz="6" w:color="AAB3C0"/>
              <w:right w:val="dashed" w:sz="6" w:color="AAB3C0"/>
            </w:tcBorders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666666"/>
                <w:sz w:val="16"/>
              </w:rPr>
              <w:t>[이미지/화면 캡처]</w:t>
              <w:br/>
              <w:t>한국관광공사 스마트관광도시 - 용인</w:t>
              <w:br/>
              <w:t>또는 용인관광 플랫폼 화면</w:t>
            </w:r>
          </w:p>
          <w:p/>
          <w:p/>
        </w:tc>
        <w:tc>
          <w:tcPr>
            <w:tcW w:type="dxa" w:w="5187"/>
            <w:shd w:fill="FAFAFA"/>
            <w:tcBorders>
              <w:top w:val="dashed" w:sz="6" w:color="AAB3C0"/>
              <w:left w:val="dashed" w:sz="6" w:color="AAB3C0"/>
              <w:bottom w:val="dashed" w:sz="6" w:color="AAB3C0"/>
              <w:right w:val="dashed" w:sz="6" w:color="AAB3C0"/>
            </w:tcBorders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666666"/>
                <w:sz w:val="16"/>
              </w:rPr>
              <w:t>[이미지/화면 캡처]</w:t>
              <w:br/>
              <w:t>한국관광공사 스마트관광도시 - 용인</w:t>
              <w:br/>
              <w:t>또는 용인관광 플랫폼 화면</w:t>
            </w:r>
          </w:p>
          <w:p/>
          <w:p/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FFF8E8"/>
            <w:tcBorders>
              <w:top w:val="single" w:sz="14" w:color="C00000"/>
              <w:left w:val="single" w:sz="14" w:color="C00000"/>
              <w:bottom w:val="single" w:sz="14" w:color="C00000"/>
              <w:right w:val="single" w:sz="14" w:color="C00000"/>
            </w:tcBorders>
          </w:tcPr>
          <w:p>
            <w:pPr>
              <w:spacing w:after="20"/>
            </w:pPr>
            <w:r>
              <w:rPr>
                <w:rFonts w:ascii="NanumBarunGothic" w:hAnsi="NanumBarunGothic" w:eastAsia="NanumBarunGothic"/>
                <w:b/>
                <w:color w:val="C00000"/>
                <w:sz w:val="18"/>
              </w:rPr>
              <w:t xml:space="preserve">★ 핵심 메시지  </w:t>
            </w: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>용인은 흩어진 관광자원을 디지털 서비스로 연결하고, 관광객의 체험·이동·정보·결제를 한 흐름으로 묶으려는 스마트관광도시이다.</w:t>
            </w:r>
          </w:p>
        </w:tc>
      </w:tr>
    </w:tbl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주요 근거 ① 용인특례시(2023.03.07), 「문화체육관광부·한국관광공사 스마트관광도시 최종 선정」</w:t>
      </w: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주요 근거 ② 한국관광공사 대한민국 구석구석, 「스마트관광도시 용인 | 용인관광」 (2026년 8월 확인)</w:t>
      </w:r>
    </w:p>
    <w:p>
      <w:r>
        <w:br w:type="page"/>
      </w:r>
    </w:p>
    <w:p>
      <w:pPr>
        <w:spacing w:after="40"/>
        <w:jc w:val="left"/>
      </w:pPr>
      <w:r>
        <w:rPr>
          <w:rFonts w:ascii="NanumBarunGothic" w:hAnsi="NanumBarunGothic" w:eastAsia="NanumBarunGothic"/>
          <w:b/>
          <w:color w:val="17365D"/>
          <w:sz w:val="34"/>
        </w:rPr>
        <w:t>스마트관광도시 분석 카드  |  용인특례시</w:t>
      </w:r>
    </w:p>
    <w:p>
      <w:pPr>
        <w:spacing w:after="100"/>
      </w:pPr>
      <w:r>
        <w:rPr>
          <w:rFonts w:ascii="NanumBarunGothic" w:hAnsi="NanumBarunGothic" w:eastAsia="NanumBarunGothic"/>
          <w:b/>
          <w:color w:val="D5A33C"/>
          <w:sz w:val="21"/>
        </w:rPr>
        <w:t>02  PLATFORM + RESEARCH  |  HOW + WHY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A. PLATFORM - 무엇을 만들었나?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통합 플랫폼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용인관광: 관광정보, 추천코스, 스마트 여행경험, 편의서비스 등을 한 곳에서 제공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스마트 경험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한국민속촌 AR 게이미피케이션, 포은아트홀 미디어파사드, 아르피아타워 미디어갤러리, 은이성지 등 오디오가이드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혜택·예약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용인투어패스 및 스마트 예약·구매를 통해 할인혜택과 관광상품 이용 편의를 제공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이동·안내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스마트지도에서 관광지·주차장·화장실·관광안내소·버스정류장을 확인하고, 공항버스 정류장 안내·예약 기능을 연계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B. 관광객 이용 흐름 - 서비스를 나열하지 말고 경험 순서로 연결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94"/>
        <w:gridCol w:w="1794"/>
        <w:gridCol w:w="1794"/>
        <w:gridCol w:w="1794"/>
        <w:gridCol w:w="1794"/>
        <w:gridCol w:w="1794"/>
      </w:tblGrid>
      <w:tr>
        <w:trPr>
          <w:cantSplit/>
        </w:trPr>
        <w:tc>
          <w:tcPr>
            <w:tcW w:type="dxa" w:w="1729"/>
            <w:shd w:fill="EEF4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5"/>
              </w:rPr>
              <w:t>1. 플랫폼 접속</w:t>
            </w:r>
          </w:p>
        </w:tc>
        <w:tc>
          <w:tcPr>
            <w:tcW w:type="dxa" w:w="1729"/>
            <w:shd w:fill="F8FA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5"/>
              </w:rPr>
              <w:t>2. 정보·코스 탐색</w:t>
            </w:r>
          </w:p>
        </w:tc>
        <w:tc>
          <w:tcPr>
            <w:tcW w:type="dxa" w:w="1729"/>
            <w:shd w:fill="EEF4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5"/>
              </w:rPr>
              <w:t>3. 투어패스 구매</w:t>
            </w:r>
          </w:p>
        </w:tc>
        <w:tc>
          <w:tcPr>
            <w:tcW w:type="dxa" w:w="1729"/>
            <w:shd w:fill="F8FA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5"/>
              </w:rPr>
              <w:t>4. 관광지 방문</w:t>
            </w:r>
          </w:p>
        </w:tc>
        <w:tc>
          <w:tcPr>
            <w:tcW w:type="dxa" w:w="1729"/>
            <w:shd w:fill="EEF4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5"/>
              </w:rPr>
              <w:t>5. AR·미디어 체험</w:t>
            </w:r>
          </w:p>
        </w:tc>
        <w:tc>
          <w:tcPr>
            <w:tcW w:type="dxa" w:w="1729"/>
            <w:shd w:fill="F8FA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5"/>
              </w:rPr>
              <w:t>6. 지도·교통으로 이동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C. RESEARCH - 왜 만들었나?  |  문제 → 서비스 대응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cantSplit/>
        </w:trPr>
        <w:tc>
          <w:tcPr>
            <w:tcW w:type="dxa" w:w="3589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확인된 문제·목표</w:t>
            </w:r>
          </w:p>
        </w:tc>
        <w:tc>
          <w:tcPr>
            <w:tcW w:type="dxa" w:w="3589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스마트관광 대응</w:t>
            </w:r>
          </w:p>
        </w:tc>
        <w:tc>
          <w:tcPr>
            <w:tcW w:type="dxa" w:w="3589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근거 수준</w:t>
            </w:r>
          </w:p>
        </w:tc>
      </w:tr>
      <w:tr>
        <w:trPr>
          <w:cantSplit/>
        </w:trPr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관광객이 더 오래 머물도록 체류 경험 강화</w:t>
            </w:r>
          </w:p>
        </w:tc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미디어·첨단기술 기반 새로운 관광경험 제공</w:t>
            </w:r>
          </w:p>
        </w:tc>
        <w:tc>
          <w:tcPr>
            <w:tcW w:type="dxa" w:w="3589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공식 사업목표</w:t>
            </w:r>
          </w:p>
        </w:tc>
      </w:tr>
      <w:tr>
        <w:trPr>
          <w:cantSplit/>
        </w:trPr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관광지 간 이동 편의 증진</w:t>
            </w:r>
          </w:p>
        </w:tc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스마트 접근성·교통·지도 기능 강화</w:t>
            </w:r>
          </w:p>
        </w:tc>
        <w:tc>
          <w:tcPr>
            <w:tcW w:type="dxa" w:w="3589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공식 사업목표</w:t>
            </w:r>
          </w:p>
        </w:tc>
      </w:tr>
      <w:tr>
        <w:trPr>
          <w:cantSplit/>
        </w:trPr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특정 관광지 쏠림 완화 및 관광자원 폭넓게 활용</w:t>
            </w:r>
          </w:p>
        </w:tc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추천코스·플랫폼을 통해 여러 관광자원을 연결</w:t>
            </w:r>
          </w:p>
        </w:tc>
        <w:tc>
          <w:tcPr>
            <w:tcW w:type="dxa" w:w="3589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공식 목표 + 해석</w:t>
            </w:r>
          </w:p>
        </w:tc>
      </w:tr>
      <w:tr>
        <w:trPr>
          <w:cantSplit/>
        </w:trPr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관광정보·예약·편의 기능의 통합 필요</w:t>
            </w:r>
          </w:p>
        </w:tc>
        <w:tc>
          <w:tcPr>
            <w:tcW w:type="dxa" w:w="35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스마트관광 플랫폼에 정보·예약·편의서비스를 묶음</w:t>
            </w:r>
          </w:p>
        </w:tc>
        <w:tc>
          <w:tcPr>
            <w:tcW w:type="dxa" w:w="3589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공식 계획 + 현재 서비스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D. 보조 연구자료 - Y-Wellness는 이렇게 사용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cantSplit/>
        </w:trPr>
        <w:tc>
          <w:tcPr>
            <w:tcW w:type="dxa" w:w="538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3F6FA"/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확인된 자료</w:t>
            </w:r>
          </w:p>
        </w:tc>
        <w:tc>
          <w:tcPr>
            <w:tcW w:type="dxa" w:w="538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용인시정연구원(2021), 「용인형 웰니스(Y-Wellness) 관광상품 및 프로그램 개발」</w:t>
            </w:r>
          </w:p>
        </w:tc>
      </w:tr>
      <w:tr>
        <w:trPr>
          <w:cantSplit/>
        </w:trPr>
        <w:tc>
          <w:tcPr>
            <w:tcW w:type="dxa" w:w="538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3F6FA"/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사용 원칙</w:t>
            </w:r>
          </w:p>
        </w:tc>
        <w:tc>
          <w:tcPr>
            <w:tcW w:type="dxa" w:w="538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스마트관광도시 조성의 직접 원인으로 단정하지 않고, 용인의 관광상품·콘텐츠 개발 방향을 이해하는 보조 연구자료로 사용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FFF8E8"/>
            <w:tcBorders>
              <w:top w:val="single" w:sz="14" w:color="C00000"/>
              <w:left w:val="single" w:sz="14" w:color="C00000"/>
              <w:bottom w:val="single" w:sz="14" w:color="C00000"/>
              <w:right w:val="single" w:sz="14" w:color="C00000"/>
            </w:tcBorders>
          </w:tcPr>
          <w:p>
            <w:pPr>
              <w:spacing w:after="20"/>
            </w:pPr>
            <w:r>
              <w:rPr>
                <w:rFonts w:ascii="NanumBarunGothic" w:hAnsi="NanumBarunGothic" w:eastAsia="NanumBarunGothic"/>
                <w:b/>
                <w:color w:val="C00000"/>
                <w:sz w:val="18"/>
              </w:rPr>
              <w:t xml:space="preserve">★ 핵심 메시지  </w:t>
            </w: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>문제: 관광자원은 많지만 체류·이동·연결을 강화할 필요 → 대응: 플랫폼 + 스마트 경험 + 접근성 서비스를 하나의 관광 흐름으로 연결</w:t>
            </w:r>
          </w:p>
        </w:tc>
      </w:tr>
    </w:tbl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주요 근거: 용인특례시(2023.03.07; 2023.04.26) 보도자료 / 한국관광공사 스마트관광도시 용인 페이지</w:t>
      </w: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보조 근거: 용인시정연구원(2021), 「용인형 웰니스(Y-Wellness) 관광상품 및 프로그램 개발」</w:t>
      </w:r>
    </w:p>
    <w:p>
      <w:r>
        <w:br w:type="page"/>
      </w:r>
    </w:p>
    <w:p>
      <w:pPr>
        <w:spacing w:after="40"/>
        <w:jc w:val="left"/>
      </w:pPr>
      <w:r>
        <w:rPr>
          <w:rFonts w:ascii="NanumBarunGothic" w:hAnsi="NanumBarunGothic" w:eastAsia="NanumBarunGothic"/>
          <w:b/>
          <w:color w:val="17365D"/>
          <w:sz w:val="34"/>
        </w:rPr>
        <w:t>스마트관광도시 분석 카드  |  용인특례시</w:t>
      </w:r>
    </w:p>
    <w:p>
      <w:pPr>
        <w:spacing w:after="100"/>
      </w:pPr>
      <w:r>
        <w:rPr>
          <w:rFonts w:ascii="NanumBarunGothic" w:hAnsi="NanumBarunGothic" w:eastAsia="NanumBarunGothic"/>
          <w:b/>
          <w:color w:val="D5A33C"/>
          <w:sz w:val="21"/>
        </w:rPr>
        <w:t>03  PROMOTION + 종합평가  |  COMMUNICATION + EVALUATION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A. PROMOTION - 어떻게 알렸나?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주요 채널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한국관광공사 스마트관광도시 특집관 / 용인시 공식 홈페이지 / 용인라이브·조아용TV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현재 핵심 메시지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“한눈에 보는 용인, 한 손에 담는 용인” - 관광정보·공항버스 예약·AR 미션투어·오디오가이드 등을 하나의 스마트관광 서비스로 소개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대표 홍보 콘텐츠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2026.07.10 「조아용이물어용! EP.03 용인 투어패스(아주 뽕을 뽑아보자)」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홍보 방식의 특징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플랫폼 기능 설명에 그치지 않고 캐릭터·영상 콘텐츠를 통해 실제 이용 장면과 혜택을 보여줌</w:t>
            </w:r>
          </w:p>
        </w:tc>
      </w:tr>
      <w:tr>
        <w:trPr>
          <w:cantSplit/>
        </w:trPr>
        <w:tc>
          <w:tcPr>
            <w:tcW w:type="dxa" w:w="2211"/>
            <w:shd w:fill="F3F6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학생이 붙일 자료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[공식 페이지 캡처] + [조아용TV 용인 투어패스 영상 캡처]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B. 학생 종합평가 - “사실”과 “내 판단”을 구분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cantSplit/>
        </w:trPr>
        <w:tc>
          <w:tcPr>
            <w:tcW w:type="dxa" w:w="2211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C00000"/>
                <w:sz w:val="16"/>
              </w:rPr>
              <w:t>1. 가장 잘한 점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관광정보 제공에 머물지 않고 AR·미디어·투어패스·교통·오디오가이드 등 여행의 여러 단계를 하나의 스마트관광 구조로 연결했다.</w:t>
            </w:r>
          </w:p>
        </w:tc>
      </w:tr>
      <w:tr>
        <w:trPr>
          <w:cantSplit/>
        </w:trPr>
        <w:tc>
          <w:tcPr>
            <w:tcW w:type="dxa" w:w="2211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C00000"/>
                <w:sz w:val="16"/>
              </w:rPr>
              <w:t>2. 다른 도시와 다른 점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한국민속촌과 문화예술시설 등 기존 관광자원에 AR·미디어 기술을 결합해 “새로운 장소”보다 “새로운 경험 방식”을 강화한 점이 두드러진다.</w:t>
            </w:r>
          </w:p>
        </w:tc>
      </w:tr>
      <w:tr>
        <w:trPr>
          <w:cantSplit/>
        </w:trPr>
        <w:tc>
          <w:tcPr>
            <w:tcW w:type="dxa" w:w="2211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C00000"/>
                <w:sz w:val="16"/>
              </w:rPr>
              <w:t>3. 아쉬운 점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구축 서비스의 이용률, 체류시간 변화, 관광지 간 이동 분산 효과 등 성과지표가 공개되면 스마트관광의 실제 효과를 더 분명히 평가할 수 있다.</w:t>
            </w:r>
          </w:p>
        </w:tc>
      </w:tr>
      <w:tr>
        <w:trPr>
          <w:cantSplit/>
        </w:trPr>
        <w:tc>
          <w:tcPr>
            <w:tcW w:type="dxa" w:w="2211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C00000"/>
                <w:sz w:val="16"/>
              </w:rPr>
              <w:t>4. 우리 지역 적용</w:t>
            </w:r>
          </w:p>
        </w:tc>
        <w:tc>
          <w:tcPr>
            <w:tcW w:type="dxa" w:w="81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 w:val="0"/>
                <w:color w:val="111111"/>
                <w:sz w:val="16"/>
              </w:rPr>
              <w:t>문화유산·전통시장·문화공간을 플랫폼으로 묶고 오디오가이드 → 미션투어 → 지역상점 할인패스 → 스마트지도를 하나의 방문 흐름으로 설계할 수 있다.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C. 3쪽 전체를 한 문장으로 연결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FFF8E8"/>
            <w:tcBorders>
              <w:top w:val="single" w:sz="14" w:color="C00000"/>
              <w:left w:val="single" w:sz="14" w:color="C00000"/>
              <w:bottom w:val="single" w:sz="14" w:color="C00000"/>
              <w:right w:val="single" w:sz="14" w:color="C00000"/>
            </w:tcBorders>
          </w:tcPr>
          <w:p>
            <w:pPr>
              <w:spacing w:after="20"/>
            </w:pPr>
            <w:r>
              <w:rPr>
                <w:rFonts w:ascii="NanumBarunGothic" w:hAnsi="NanumBarunGothic" w:eastAsia="NanumBarunGothic"/>
                <w:b/>
                <w:color w:val="C00000"/>
                <w:sz w:val="18"/>
              </w:rPr>
              <w:t xml:space="preserve">★ 핵심 메시지  </w:t>
            </w: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>WHAT: 무엇이 있는가 → WHY/HOW: 왜 만들고 어떻게 연결했는가 → PROMOTION/EVALUATION: 어떻게 알렸고, 나는 어떻게 평가하는가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5"/>
      </w:tblGrid>
      <w:tr>
        <w:trPr>
          <w:cantSplit/>
        </w:trPr>
        <w:tc>
          <w:tcPr>
            <w:tcW w:type="dxa" w:w="10766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21"/>
              </w:rPr>
              <w:t>D. 출처 - 학생도 최소 3개 이상 명시</w:t>
            </w:r>
          </w:p>
        </w:tc>
      </w:tr>
    </w:tbl>
    <w:p>
      <w:pPr>
        <w:spacing w:after="0"/>
      </w:pP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① 용인특례시 (2023.03.07). 문화체육관광부·한국관광공사 스마트관광도시 최종 선정. https://www.yongin.go.kr/user/bbs/BD_selectBbs.do?q_bbsCode=1020&amp;q_bbscttSn=20230307094827238</w:t>
      </w: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② 용인특례시 (2023.04.26). 스마트 다다익선 용인, Link&amp;Stay 관련 사업 보도자료. https://www.yongin.go.kr/user/bbs/BD_selectBbs.do?q_bbsCode=1020&amp;q_bbscttSn=20230426131217375</w:t>
      </w: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③ 한국관광공사 대한민국 구석구석. 스마트관광도시 용인 | 용인관광. https://korean.visitkorea.or.kr/smarttourcity/city/yongin.kto</w:t>
      </w: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④ 용인시정연구원 (2021). 용인형 웰니스(Y-Wellness) 관광상품 및 프로그램 개발. https://www.yongin.re.kr/lmth/01_data06.asp</w:t>
      </w:r>
    </w:p>
    <w:p>
      <w:pPr>
        <w:spacing w:after="0" w:line="240" w:lineRule="auto"/>
      </w:pPr>
      <w:r>
        <w:rPr>
          <w:rFonts w:ascii="NanumBarunGothic" w:hAnsi="NanumBarunGothic" w:eastAsia="NanumBarunGothic"/>
          <w:b w:val="0"/>
          <w:color w:val="666666"/>
          <w:sz w:val="14"/>
        </w:rPr>
        <w:t>⑤ 용인라이브 (2026.07.10). 조아용이물어용! EP.03 용인 투어패스. https://tv.yongin.go.kr/</w:t>
      </w:r>
    </w:p>
    <w:sectPr w:rsidR="00FC693F" w:rsidRPr="0006063C" w:rsidSect="00034616">
      <w:footerReference w:type="default" r:id="rId9"/>
      <w:pgSz w:w="12240" w:h="15840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BarunGothic" w:hAnsi="NanumBarunGothic" w:eastAsia="NanumBarunGothic"/>
        <w:b w:val="0"/>
        <w:color w:val="666666"/>
        <w:sz w:val="15"/>
      </w:rPr>
      <w:t>교수자 시범용 예시답안 | 국내 스마트관광도시 사례 - 용인</w:t>
    </w:r>
    <w:r>
      <w:rPr>
        <w:rFonts w:ascii="NanumBarunGothic" w:hAnsi="NanumBarunGothic" w:eastAsia="NanumBarunGothic"/>
        <w:b w:val="0"/>
        <w:color w:val="666666"/>
        <w:sz w:val="15"/>
      </w:rPr>
      <w:t xml:space="preserve">   |   p.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NanumBarunGothic" w:hAnsi="NanumBarunGothic" w:eastAsia="NanumBarun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BarunGothic" w:hAnsi="NanumBarunGothic" w:eastAsia="NanumBarun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BarunGothic" w:hAnsi="NanumBarunGothic" w:eastAsia="NanumBarun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BarunGothic" w:hAnsi="NanumBarunGothic" w:eastAsia="NanumBarun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